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8833" w14:textId="0EA55994" w:rsidR="00A20786" w:rsidRPr="00F83EF5" w:rsidRDefault="00F83EF5" w:rsidP="00A20786">
      <w:pPr>
        <w:pStyle w:val="ListParagraph"/>
        <w:spacing w:line="259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83EF5">
        <w:rPr>
          <w:rFonts w:asciiTheme="minorHAnsi" w:hAnsiTheme="minorHAnsi" w:cstheme="minorHAnsi"/>
          <w:b/>
          <w:bCs/>
          <w:sz w:val="28"/>
          <w:szCs w:val="28"/>
          <w:u w:val="single"/>
        </w:rPr>
        <w:t>Previous ACAF Scholarship Applicants Now in College and Applying Again</w:t>
      </w:r>
    </w:p>
    <w:p w14:paraId="6C472942" w14:textId="77777777" w:rsidR="00F83EF5" w:rsidRDefault="00F83EF5" w:rsidP="00A20786">
      <w:pPr>
        <w:pStyle w:val="ListParagraph"/>
        <w:spacing w:line="259" w:lineRule="auto"/>
        <w:rPr>
          <w:b/>
          <w:bCs/>
        </w:rPr>
      </w:pPr>
    </w:p>
    <w:p w14:paraId="07574579" w14:textId="77777777" w:rsidR="00AE7CA2" w:rsidRPr="000A15F2" w:rsidRDefault="00A20786" w:rsidP="00F83EF5">
      <w:pPr>
        <w:pStyle w:val="ListParagraph"/>
        <w:spacing w:line="259" w:lineRule="auto"/>
        <w:rPr>
          <w:rFonts w:asciiTheme="minorHAnsi" w:hAnsiTheme="minorHAnsi" w:cstheme="minorHAnsi"/>
          <w:b/>
          <w:bCs/>
        </w:rPr>
      </w:pPr>
      <w:r w:rsidRPr="000A15F2">
        <w:rPr>
          <w:rFonts w:asciiTheme="minorHAnsi" w:hAnsiTheme="minorHAnsi" w:cstheme="minorHAnsi"/>
          <w:b/>
          <w:bCs/>
        </w:rPr>
        <w:t>Update ‘Schools’ page</w:t>
      </w:r>
      <w:r w:rsidR="00AE7CA2" w:rsidRPr="000A15F2">
        <w:rPr>
          <w:rFonts w:asciiTheme="minorHAnsi" w:hAnsiTheme="minorHAnsi" w:cstheme="minorHAnsi"/>
          <w:b/>
          <w:bCs/>
        </w:rPr>
        <w:t>:</w:t>
      </w:r>
    </w:p>
    <w:p w14:paraId="37C66694" w14:textId="77777777" w:rsidR="00AE7CA2" w:rsidRDefault="00AE7CA2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6AC6FCD9" w14:textId="45C79FA5" w:rsidR="00AE7CA2" w:rsidRDefault="00AE7CA2" w:rsidP="00F83EF5">
      <w:pPr>
        <w:pStyle w:val="ListParagraph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sure that is now shows that you are a </w:t>
      </w:r>
      <w:r w:rsidR="00A20786" w:rsidRPr="00A20786">
        <w:rPr>
          <w:rFonts w:asciiTheme="minorHAnsi" w:hAnsiTheme="minorHAnsi" w:cstheme="minorHAnsi"/>
        </w:rPr>
        <w:t>high school graduate</w:t>
      </w:r>
      <w:r w:rsidR="0049249F">
        <w:rPr>
          <w:rFonts w:asciiTheme="minorHAnsi" w:hAnsiTheme="minorHAnsi" w:cstheme="minorHAnsi"/>
        </w:rPr>
        <w:t>/college student</w:t>
      </w:r>
      <w:r w:rsidR="00A20786" w:rsidRPr="00A20786">
        <w:rPr>
          <w:rFonts w:asciiTheme="minorHAnsi" w:hAnsiTheme="minorHAnsi" w:cstheme="minorHAnsi"/>
        </w:rPr>
        <w:t xml:space="preserve"> and add </w:t>
      </w:r>
      <w:r w:rsidR="00F83EF5">
        <w:rPr>
          <w:rFonts w:asciiTheme="minorHAnsi" w:hAnsiTheme="minorHAnsi" w:cstheme="minorHAnsi"/>
        </w:rPr>
        <w:t xml:space="preserve">what </w:t>
      </w:r>
      <w:r w:rsidR="00A20786" w:rsidRPr="00A20786">
        <w:rPr>
          <w:rFonts w:asciiTheme="minorHAnsi" w:hAnsiTheme="minorHAnsi" w:cstheme="minorHAnsi"/>
        </w:rPr>
        <w:t xml:space="preserve">year </w:t>
      </w:r>
      <w:r w:rsidR="000A15F2">
        <w:rPr>
          <w:rFonts w:asciiTheme="minorHAnsi" w:hAnsiTheme="minorHAnsi" w:cstheme="minorHAnsi"/>
        </w:rPr>
        <w:t xml:space="preserve">of </w:t>
      </w:r>
      <w:r w:rsidR="00A20786">
        <w:rPr>
          <w:rFonts w:asciiTheme="minorHAnsi" w:hAnsiTheme="minorHAnsi" w:cstheme="minorHAnsi"/>
        </w:rPr>
        <w:t>post-secondary education</w:t>
      </w:r>
      <w:r w:rsidR="0017421B">
        <w:rPr>
          <w:rFonts w:asciiTheme="minorHAnsi" w:hAnsiTheme="minorHAnsi" w:cstheme="minorHAnsi"/>
        </w:rPr>
        <w:t xml:space="preserve"> you are in</w:t>
      </w:r>
    </w:p>
    <w:p w14:paraId="7E277D64" w14:textId="77777777" w:rsidR="00AE7CA2" w:rsidRDefault="00AE7CA2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46A77A01" w14:textId="39C2CE49" w:rsidR="00A20786" w:rsidRDefault="0017421B" w:rsidP="00F83EF5">
      <w:pPr>
        <w:pStyle w:val="ListParagraph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you’ll be in the</w:t>
      </w:r>
      <w:r w:rsidR="000472DA">
        <w:rPr>
          <w:rFonts w:asciiTheme="minorHAnsi" w:hAnsiTheme="minorHAnsi" w:cstheme="minorHAnsi"/>
        </w:rPr>
        <w:t xml:space="preserve"> same college next year </w:t>
      </w:r>
      <w:r w:rsidR="007E67C3">
        <w:rPr>
          <w:rFonts w:asciiTheme="minorHAnsi" w:hAnsiTheme="minorHAnsi" w:cstheme="minorHAnsi"/>
        </w:rPr>
        <w:t xml:space="preserve">as </w:t>
      </w:r>
      <w:r w:rsidR="000472DA">
        <w:rPr>
          <w:rFonts w:asciiTheme="minorHAnsi" w:hAnsiTheme="minorHAnsi" w:cstheme="minorHAnsi"/>
        </w:rPr>
        <w:t xml:space="preserve">you are now, list </w:t>
      </w:r>
      <w:r w:rsidR="007E67C3">
        <w:rPr>
          <w:rFonts w:asciiTheme="minorHAnsi" w:hAnsiTheme="minorHAnsi" w:cstheme="minorHAnsi"/>
        </w:rPr>
        <w:t xml:space="preserve">that college </w:t>
      </w:r>
      <w:r w:rsidR="006410AA">
        <w:rPr>
          <w:rFonts w:asciiTheme="minorHAnsi" w:hAnsiTheme="minorHAnsi" w:cstheme="minorHAnsi"/>
        </w:rPr>
        <w:t xml:space="preserve">as both college </w:t>
      </w:r>
      <w:r w:rsidR="004355D6">
        <w:rPr>
          <w:rFonts w:asciiTheme="minorHAnsi" w:hAnsiTheme="minorHAnsi" w:cstheme="minorHAnsi"/>
        </w:rPr>
        <w:t xml:space="preserve">currently </w:t>
      </w:r>
      <w:r w:rsidR="006410AA">
        <w:rPr>
          <w:rFonts w:asciiTheme="minorHAnsi" w:hAnsiTheme="minorHAnsi" w:cstheme="minorHAnsi"/>
        </w:rPr>
        <w:t>and college applied to.</w:t>
      </w:r>
      <w:r w:rsidR="004355D6">
        <w:rPr>
          <w:rFonts w:asciiTheme="minorHAnsi" w:hAnsiTheme="minorHAnsi" w:cstheme="minorHAnsi"/>
        </w:rPr>
        <w:t xml:space="preserve">  Please delete the colleges you applied to in the past but are no longer considering.</w:t>
      </w:r>
    </w:p>
    <w:p w14:paraId="7A45BBD2" w14:textId="60437175" w:rsidR="006410AA" w:rsidRDefault="006410AA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16646D3F" w14:textId="4EB879BF" w:rsidR="006410AA" w:rsidRPr="00A20786" w:rsidRDefault="006410AA" w:rsidP="00F83EF5">
      <w:pPr>
        <w:pStyle w:val="ListParagraph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you’ll be pursuing a different college next year list </w:t>
      </w:r>
      <w:r w:rsidR="007E67C3">
        <w:rPr>
          <w:rFonts w:asciiTheme="minorHAnsi" w:hAnsiTheme="minorHAnsi" w:cstheme="minorHAnsi"/>
        </w:rPr>
        <w:t xml:space="preserve">your current school in college currently attending, and </w:t>
      </w:r>
      <w:r w:rsidR="000662E1">
        <w:rPr>
          <w:rFonts w:asciiTheme="minorHAnsi" w:hAnsiTheme="minorHAnsi" w:cstheme="minorHAnsi"/>
        </w:rPr>
        <w:t>let us know about the colleges you are applying to (like you did when you were a senior ion high school).</w:t>
      </w:r>
    </w:p>
    <w:p w14:paraId="326A3EEE" w14:textId="0A540AA7" w:rsidR="00A20786" w:rsidRDefault="00A20786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552957B9" w14:textId="77777777" w:rsidR="00A55563" w:rsidRDefault="00A55563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42D94F38" w14:textId="5B029DA6" w:rsidR="00A20786" w:rsidRPr="00A670FE" w:rsidRDefault="00A670FE" w:rsidP="00F83EF5">
      <w:pPr>
        <w:pStyle w:val="ListParagraph"/>
        <w:spacing w:line="259" w:lineRule="auto"/>
        <w:rPr>
          <w:rFonts w:asciiTheme="minorHAnsi" w:hAnsiTheme="minorHAnsi" w:cstheme="minorHAnsi"/>
          <w:b/>
          <w:bCs/>
        </w:rPr>
      </w:pPr>
      <w:r w:rsidRPr="00A670FE">
        <w:rPr>
          <w:rFonts w:asciiTheme="minorHAnsi" w:hAnsiTheme="minorHAnsi" w:cstheme="minorHAnsi"/>
          <w:b/>
          <w:bCs/>
        </w:rPr>
        <w:t>College ID # Question</w:t>
      </w:r>
    </w:p>
    <w:p w14:paraId="0E66C3BF" w14:textId="77777777" w:rsidR="00A670FE" w:rsidRPr="00A20786" w:rsidRDefault="00A670FE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49AFB42F" w14:textId="1E8F8654" w:rsidR="00A20786" w:rsidRPr="00A20786" w:rsidRDefault="00A20786" w:rsidP="00F83EF5">
      <w:pPr>
        <w:pStyle w:val="ListParagraph"/>
        <w:spacing w:line="259" w:lineRule="auto"/>
        <w:rPr>
          <w:rFonts w:asciiTheme="minorHAnsi" w:hAnsiTheme="minorHAnsi" w:cstheme="minorHAnsi"/>
        </w:rPr>
      </w:pPr>
      <w:r w:rsidRPr="00A20786">
        <w:rPr>
          <w:rFonts w:asciiTheme="minorHAnsi" w:hAnsiTheme="minorHAnsi" w:cstheme="minorHAnsi"/>
        </w:rPr>
        <w:t>I</w:t>
      </w:r>
      <w:r w:rsidR="00270548">
        <w:rPr>
          <w:rFonts w:asciiTheme="minorHAnsi" w:hAnsiTheme="minorHAnsi" w:cstheme="minorHAnsi"/>
        </w:rPr>
        <w:t xml:space="preserve">f you don’t have your college ID </w:t>
      </w:r>
      <w:r w:rsidR="00974E8C">
        <w:rPr>
          <w:rFonts w:asciiTheme="minorHAnsi" w:hAnsiTheme="minorHAnsi" w:cstheme="minorHAnsi"/>
        </w:rPr>
        <w:t xml:space="preserve"># </w:t>
      </w:r>
      <w:r w:rsidR="00270548">
        <w:rPr>
          <w:rFonts w:asciiTheme="minorHAnsi" w:hAnsiTheme="minorHAnsi" w:cstheme="minorHAnsi"/>
        </w:rPr>
        <w:t>handy, just i</w:t>
      </w:r>
      <w:r w:rsidRPr="00A20786">
        <w:rPr>
          <w:rFonts w:asciiTheme="minorHAnsi" w:hAnsiTheme="minorHAnsi" w:cstheme="minorHAnsi"/>
        </w:rPr>
        <w:t>gnore the question</w:t>
      </w:r>
      <w:r w:rsidR="00974E8C">
        <w:rPr>
          <w:rFonts w:asciiTheme="minorHAnsi" w:hAnsiTheme="minorHAnsi" w:cstheme="minorHAnsi"/>
        </w:rPr>
        <w:t xml:space="preserve"> or put in a series of zeros</w:t>
      </w:r>
      <w:r w:rsidRPr="00A20786">
        <w:rPr>
          <w:rFonts w:asciiTheme="minorHAnsi" w:hAnsiTheme="minorHAnsi" w:cstheme="minorHAnsi"/>
        </w:rPr>
        <w:t xml:space="preserve">; </w:t>
      </w:r>
      <w:r w:rsidR="004B08AE">
        <w:rPr>
          <w:rFonts w:asciiTheme="minorHAnsi" w:hAnsiTheme="minorHAnsi" w:cstheme="minorHAnsi"/>
        </w:rPr>
        <w:t xml:space="preserve">you can </w:t>
      </w:r>
      <w:r w:rsidRPr="00A20786">
        <w:rPr>
          <w:rFonts w:asciiTheme="minorHAnsi" w:hAnsiTheme="minorHAnsi" w:cstheme="minorHAnsi"/>
        </w:rPr>
        <w:t>use 9/1/2021 for start date</w:t>
      </w:r>
      <w:r w:rsidR="00690154">
        <w:rPr>
          <w:rFonts w:asciiTheme="minorHAnsi" w:hAnsiTheme="minorHAnsi" w:cstheme="minorHAnsi"/>
        </w:rPr>
        <w:t xml:space="preserve">. If you are unsure, </w:t>
      </w:r>
      <w:r w:rsidRPr="00A20786">
        <w:rPr>
          <w:rFonts w:asciiTheme="minorHAnsi" w:hAnsiTheme="minorHAnsi" w:cstheme="minorHAnsi"/>
        </w:rPr>
        <w:t>estimating grad date is OK</w:t>
      </w:r>
      <w:r w:rsidR="004B08AE">
        <w:rPr>
          <w:rFonts w:asciiTheme="minorHAnsi" w:hAnsiTheme="minorHAnsi" w:cstheme="minorHAnsi"/>
        </w:rPr>
        <w:t>.</w:t>
      </w:r>
    </w:p>
    <w:p w14:paraId="765E7F32" w14:textId="13EAF390" w:rsidR="00A20786" w:rsidRDefault="00A20786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378E8ABE" w14:textId="77777777" w:rsidR="00F83EF5" w:rsidRDefault="00F83EF5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49492818" w14:textId="169401E7" w:rsidR="00A670FE" w:rsidRDefault="00A20786" w:rsidP="00F83EF5">
      <w:pPr>
        <w:spacing w:after="0"/>
        <w:ind w:left="720"/>
        <w:rPr>
          <w:rFonts w:cstheme="minorHAnsi"/>
        </w:rPr>
      </w:pPr>
      <w:r w:rsidRPr="00A670FE">
        <w:rPr>
          <w:rFonts w:cstheme="minorHAnsi"/>
          <w:b/>
          <w:bCs/>
        </w:rPr>
        <w:t xml:space="preserve">GPA </w:t>
      </w:r>
      <w:r w:rsidR="00FC0697" w:rsidRPr="00A670FE">
        <w:rPr>
          <w:rFonts w:cstheme="minorHAnsi"/>
          <w:b/>
          <w:bCs/>
        </w:rPr>
        <w:t>Screen</w:t>
      </w:r>
      <w:r w:rsidR="00FC0697">
        <w:rPr>
          <w:rFonts w:cstheme="minorHAnsi"/>
        </w:rPr>
        <w:t xml:space="preserve"> </w:t>
      </w:r>
    </w:p>
    <w:p w14:paraId="4719C4F2" w14:textId="77777777" w:rsidR="00A670FE" w:rsidRDefault="00A670FE" w:rsidP="00F83EF5">
      <w:pPr>
        <w:spacing w:after="0"/>
        <w:ind w:left="720"/>
        <w:rPr>
          <w:rFonts w:cstheme="minorHAnsi"/>
        </w:rPr>
      </w:pPr>
    </w:p>
    <w:p w14:paraId="375B77E9" w14:textId="3823A6D4" w:rsidR="00E543B3" w:rsidRDefault="00A64946" w:rsidP="00F83EF5">
      <w:pPr>
        <w:spacing w:after="0"/>
        <w:ind w:left="720"/>
        <w:rPr>
          <w:rFonts w:cstheme="minorHAnsi"/>
        </w:rPr>
      </w:pPr>
      <w:r>
        <w:rPr>
          <w:rFonts w:cstheme="minorHAnsi"/>
        </w:rPr>
        <w:t>If you have college GPA info, u</w:t>
      </w:r>
      <w:r w:rsidR="00A20786" w:rsidRPr="00F83EF5">
        <w:rPr>
          <w:rFonts w:cstheme="minorHAnsi"/>
        </w:rPr>
        <w:t xml:space="preserve">pdate </w:t>
      </w:r>
      <w:r w:rsidR="00E543B3">
        <w:rPr>
          <w:rFonts w:cstheme="minorHAnsi"/>
        </w:rPr>
        <w:t xml:space="preserve">the </w:t>
      </w:r>
      <w:r w:rsidR="00A20786" w:rsidRPr="00F83EF5">
        <w:rPr>
          <w:rFonts w:cstheme="minorHAnsi"/>
        </w:rPr>
        <w:t xml:space="preserve">drop down </w:t>
      </w:r>
      <w:r w:rsidR="00E543B3">
        <w:rPr>
          <w:rFonts w:cstheme="minorHAnsi"/>
        </w:rPr>
        <w:t xml:space="preserve">menu </w:t>
      </w:r>
      <w:r w:rsidR="00A20786" w:rsidRPr="00F83EF5">
        <w:rPr>
          <w:rFonts w:cstheme="minorHAnsi"/>
        </w:rPr>
        <w:t xml:space="preserve">to ‘high school and college GPA info’ and add college GPA </w:t>
      </w:r>
      <w:r>
        <w:rPr>
          <w:rFonts w:cstheme="minorHAnsi"/>
        </w:rPr>
        <w:t xml:space="preserve">and grading scale </w:t>
      </w:r>
      <w:r w:rsidR="00A20786" w:rsidRPr="00F83EF5">
        <w:rPr>
          <w:rFonts w:cstheme="minorHAnsi"/>
        </w:rPr>
        <w:t>in the space provided</w:t>
      </w:r>
      <w:r w:rsidR="00135DF4">
        <w:rPr>
          <w:rFonts w:cstheme="minorHAnsi"/>
        </w:rPr>
        <w:t xml:space="preserve">.  </w:t>
      </w:r>
    </w:p>
    <w:p w14:paraId="5623AD69" w14:textId="77777777" w:rsidR="00E543B3" w:rsidRDefault="00E543B3" w:rsidP="00F83EF5">
      <w:pPr>
        <w:spacing w:after="0"/>
        <w:ind w:left="720"/>
        <w:rPr>
          <w:rFonts w:cstheme="minorHAnsi"/>
        </w:rPr>
      </w:pPr>
    </w:p>
    <w:p w14:paraId="25019CFF" w14:textId="7A9065D9" w:rsidR="00A20786" w:rsidRPr="00F83EF5" w:rsidRDefault="00E543B3" w:rsidP="00F83EF5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Please </w:t>
      </w:r>
      <w:r w:rsidR="00353032">
        <w:rPr>
          <w:rFonts w:cstheme="minorHAnsi"/>
        </w:rPr>
        <w:t>m</w:t>
      </w:r>
      <w:r w:rsidR="00135DF4">
        <w:rPr>
          <w:rFonts w:cstheme="minorHAnsi"/>
        </w:rPr>
        <w:t xml:space="preserve">ake sure that the GPA and GPA </w:t>
      </w:r>
      <w:r w:rsidR="00CF1836">
        <w:rPr>
          <w:rFonts w:cstheme="minorHAnsi"/>
        </w:rPr>
        <w:t>S</w:t>
      </w:r>
      <w:r w:rsidR="00135DF4">
        <w:rPr>
          <w:rFonts w:cstheme="minorHAnsi"/>
        </w:rPr>
        <w:t>cale match up</w:t>
      </w:r>
      <w:r w:rsidR="00B63318">
        <w:rPr>
          <w:rFonts w:cstheme="minorHAnsi"/>
        </w:rPr>
        <w:t xml:space="preserve"> – if you update the GPA to 3.25, make sure the </w:t>
      </w:r>
      <w:r w:rsidR="00C6137E">
        <w:rPr>
          <w:rFonts w:cstheme="minorHAnsi"/>
        </w:rPr>
        <w:t xml:space="preserve">college GPA </w:t>
      </w:r>
      <w:r w:rsidR="00B63318">
        <w:rPr>
          <w:rFonts w:cstheme="minorHAnsi"/>
        </w:rPr>
        <w:t>scale says 4.00.  If you update one and not the other</w:t>
      </w:r>
      <w:r w:rsidR="00D92C4A">
        <w:rPr>
          <w:rFonts w:cstheme="minorHAnsi"/>
        </w:rPr>
        <w:t xml:space="preserve">, for example GPA 3.25 but </w:t>
      </w:r>
      <w:r w:rsidR="00C6137E">
        <w:rPr>
          <w:rFonts w:cstheme="minorHAnsi"/>
        </w:rPr>
        <w:t xml:space="preserve">grading </w:t>
      </w:r>
      <w:r w:rsidR="00D92C4A">
        <w:rPr>
          <w:rFonts w:cstheme="minorHAnsi"/>
        </w:rPr>
        <w:t>scale 100, it confuses the DFS system.</w:t>
      </w:r>
    </w:p>
    <w:p w14:paraId="71C50EC1" w14:textId="2E1730BF" w:rsidR="00A20786" w:rsidRDefault="00A20786" w:rsidP="00F83EF5">
      <w:pPr>
        <w:spacing w:after="0"/>
        <w:ind w:firstLine="720"/>
        <w:rPr>
          <w:rFonts w:cstheme="minorHAnsi"/>
          <w:sz w:val="24"/>
          <w:szCs w:val="24"/>
        </w:rPr>
      </w:pPr>
    </w:p>
    <w:p w14:paraId="4AB5CF60" w14:textId="77777777" w:rsidR="00A55563" w:rsidRDefault="00A55563" w:rsidP="00F83EF5">
      <w:pPr>
        <w:spacing w:after="0"/>
        <w:ind w:firstLine="720"/>
        <w:rPr>
          <w:rFonts w:cstheme="minorHAnsi"/>
          <w:sz w:val="24"/>
          <w:szCs w:val="24"/>
        </w:rPr>
      </w:pPr>
    </w:p>
    <w:p w14:paraId="16B56EE0" w14:textId="04E3F58E" w:rsidR="00F83EF5" w:rsidRDefault="00B462EC" w:rsidP="00F83EF5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B462EC">
        <w:rPr>
          <w:rFonts w:cstheme="minorHAnsi"/>
          <w:b/>
          <w:bCs/>
          <w:sz w:val="24"/>
          <w:szCs w:val="24"/>
        </w:rPr>
        <w:t xml:space="preserve">Transcript </w:t>
      </w:r>
    </w:p>
    <w:p w14:paraId="384FEBBA" w14:textId="77777777" w:rsidR="00B462EC" w:rsidRPr="00B462EC" w:rsidRDefault="00B462EC" w:rsidP="00F83EF5">
      <w:pPr>
        <w:spacing w:after="0"/>
        <w:ind w:firstLine="720"/>
        <w:rPr>
          <w:rFonts w:cstheme="minorHAnsi"/>
          <w:b/>
          <w:bCs/>
          <w:sz w:val="24"/>
          <w:szCs w:val="24"/>
        </w:rPr>
      </w:pPr>
    </w:p>
    <w:p w14:paraId="6E44943E" w14:textId="4D96B52C" w:rsidR="00F46BFE" w:rsidRPr="00A20786" w:rsidRDefault="00F46BFE" w:rsidP="00F83EF5">
      <w:pPr>
        <w:spacing w:after="0"/>
        <w:ind w:left="720"/>
        <w:rPr>
          <w:rFonts w:cstheme="minorHAnsi"/>
          <w:sz w:val="24"/>
          <w:szCs w:val="24"/>
        </w:rPr>
      </w:pPr>
      <w:r w:rsidRPr="00A20786">
        <w:rPr>
          <w:rFonts w:cstheme="minorHAnsi"/>
          <w:sz w:val="24"/>
          <w:szCs w:val="24"/>
        </w:rPr>
        <w:t>Provide/upload current transcript after fall 2020 semester</w:t>
      </w:r>
      <w:r w:rsidR="00A20786">
        <w:rPr>
          <w:rFonts w:cstheme="minorHAnsi"/>
          <w:sz w:val="24"/>
          <w:szCs w:val="24"/>
        </w:rPr>
        <w:t>. An unofficial transcript is fine. You can likely download this for free from your college registrar website.</w:t>
      </w:r>
    </w:p>
    <w:p w14:paraId="42C71B9B" w14:textId="726D7409" w:rsidR="00F46BFE" w:rsidRDefault="00F46BFE" w:rsidP="00F83EF5">
      <w:pPr>
        <w:spacing w:after="0"/>
        <w:rPr>
          <w:rFonts w:cstheme="minorHAnsi"/>
          <w:sz w:val="24"/>
          <w:szCs w:val="24"/>
        </w:rPr>
      </w:pPr>
    </w:p>
    <w:p w14:paraId="6C097561" w14:textId="77777777" w:rsidR="00F83EF5" w:rsidRDefault="00F83EF5" w:rsidP="00F83EF5">
      <w:pPr>
        <w:spacing w:after="0"/>
        <w:rPr>
          <w:rFonts w:cstheme="minorHAnsi"/>
          <w:sz w:val="24"/>
          <w:szCs w:val="24"/>
        </w:rPr>
      </w:pPr>
    </w:p>
    <w:p w14:paraId="10605458" w14:textId="77777777" w:rsidR="00B462EC" w:rsidRDefault="0049249F" w:rsidP="00F83EF5">
      <w:pPr>
        <w:spacing w:after="0"/>
        <w:ind w:left="720"/>
        <w:rPr>
          <w:rFonts w:cstheme="minorHAnsi"/>
          <w:sz w:val="24"/>
          <w:szCs w:val="24"/>
        </w:rPr>
      </w:pPr>
      <w:r w:rsidRPr="00B462EC">
        <w:rPr>
          <w:rFonts w:cstheme="minorHAnsi"/>
          <w:b/>
          <w:bCs/>
          <w:sz w:val="24"/>
          <w:szCs w:val="24"/>
        </w:rPr>
        <w:t>Activities</w:t>
      </w:r>
      <w:r>
        <w:rPr>
          <w:rFonts w:cstheme="minorHAnsi"/>
          <w:sz w:val="24"/>
          <w:szCs w:val="24"/>
        </w:rPr>
        <w:t xml:space="preserve"> </w:t>
      </w:r>
    </w:p>
    <w:p w14:paraId="6FE05D77" w14:textId="77777777" w:rsidR="00B462EC" w:rsidRDefault="00B462EC" w:rsidP="00F83EF5">
      <w:pPr>
        <w:spacing w:after="0"/>
        <w:ind w:left="720"/>
        <w:rPr>
          <w:rFonts w:cstheme="minorHAnsi"/>
          <w:sz w:val="24"/>
          <w:szCs w:val="24"/>
        </w:rPr>
      </w:pPr>
    </w:p>
    <w:p w14:paraId="3C8D6876" w14:textId="5A9060D9" w:rsidR="0049249F" w:rsidRDefault="00B462EC" w:rsidP="00F83EF5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</w:t>
      </w:r>
      <w:r w:rsidR="0049249F">
        <w:rPr>
          <w:rFonts w:cstheme="minorHAnsi"/>
          <w:sz w:val="24"/>
          <w:szCs w:val="24"/>
        </w:rPr>
        <w:t>o back only 4 years; so, for example, if you are a college senior you should list your high school senior year and three years of college</w:t>
      </w:r>
    </w:p>
    <w:p w14:paraId="02F3C753" w14:textId="3BE1745C" w:rsidR="0049249F" w:rsidRDefault="0049249F" w:rsidP="00F83EF5">
      <w:pPr>
        <w:spacing w:after="0"/>
        <w:rPr>
          <w:rFonts w:cstheme="minorHAnsi"/>
          <w:sz w:val="24"/>
          <w:szCs w:val="24"/>
        </w:rPr>
      </w:pPr>
    </w:p>
    <w:p w14:paraId="5339C922" w14:textId="77777777" w:rsidR="00A55563" w:rsidRDefault="00A55563" w:rsidP="00F83EF5">
      <w:pPr>
        <w:spacing w:after="0"/>
        <w:rPr>
          <w:rFonts w:cstheme="minorHAnsi"/>
          <w:sz w:val="24"/>
          <w:szCs w:val="24"/>
        </w:rPr>
      </w:pPr>
    </w:p>
    <w:p w14:paraId="1F7F99A2" w14:textId="34F8FDA9" w:rsidR="00F83EF5" w:rsidRPr="00B462EC" w:rsidRDefault="00B462EC" w:rsidP="00F83EF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462EC">
        <w:rPr>
          <w:rFonts w:cstheme="minorHAnsi"/>
          <w:b/>
          <w:bCs/>
          <w:sz w:val="24"/>
          <w:szCs w:val="24"/>
        </w:rPr>
        <w:t>Essays</w:t>
      </w:r>
    </w:p>
    <w:p w14:paraId="4F2802FA" w14:textId="77777777" w:rsidR="00B462EC" w:rsidRPr="00A20786" w:rsidRDefault="00B462EC" w:rsidP="00F83EF5">
      <w:pPr>
        <w:spacing w:after="0"/>
        <w:rPr>
          <w:rFonts w:cstheme="minorHAnsi"/>
          <w:sz w:val="24"/>
          <w:szCs w:val="24"/>
        </w:rPr>
      </w:pPr>
    </w:p>
    <w:p w14:paraId="7F77F485" w14:textId="46236DAD" w:rsidR="00F46BFE" w:rsidRPr="00A20786" w:rsidRDefault="00F46BFE" w:rsidP="00F83EF5">
      <w:pPr>
        <w:pStyle w:val="ListParagraph"/>
        <w:spacing w:line="259" w:lineRule="auto"/>
        <w:rPr>
          <w:rFonts w:asciiTheme="minorHAnsi" w:hAnsiTheme="minorHAnsi" w:cstheme="minorHAnsi"/>
        </w:rPr>
      </w:pPr>
      <w:r w:rsidRPr="00A20786">
        <w:rPr>
          <w:rFonts w:asciiTheme="minorHAnsi" w:hAnsiTheme="minorHAnsi" w:cstheme="minorHAnsi"/>
        </w:rPr>
        <w:t xml:space="preserve">Update essays </w:t>
      </w:r>
      <w:r w:rsidR="00A20786">
        <w:rPr>
          <w:rFonts w:asciiTheme="minorHAnsi" w:hAnsiTheme="minorHAnsi" w:cstheme="minorHAnsi"/>
        </w:rPr>
        <w:t xml:space="preserve">to reflect current plans and thinking </w:t>
      </w:r>
      <w:r w:rsidRPr="00A20786">
        <w:rPr>
          <w:rFonts w:asciiTheme="minorHAnsi" w:hAnsiTheme="minorHAnsi" w:cstheme="minorHAnsi"/>
        </w:rPr>
        <w:t>– we are looking for that this year</w:t>
      </w:r>
    </w:p>
    <w:p w14:paraId="5043BE8B" w14:textId="4FDDAC6A" w:rsidR="00F46BFE" w:rsidRPr="00A20786" w:rsidRDefault="00F46BFE" w:rsidP="00F83EF5">
      <w:pPr>
        <w:spacing w:after="0"/>
        <w:rPr>
          <w:rFonts w:cstheme="minorHAnsi"/>
          <w:sz w:val="24"/>
          <w:szCs w:val="24"/>
        </w:rPr>
      </w:pPr>
    </w:p>
    <w:p w14:paraId="4424890B" w14:textId="77777777" w:rsidR="00A20786" w:rsidRDefault="00A20786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22CC0016" w14:textId="1FD089CB" w:rsidR="00B462EC" w:rsidRDefault="00F83EF5" w:rsidP="00F83EF5">
      <w:pPr>
        <w:pStyle w:val="ListParagraph"/>
        <w:spacing w:line="259" w:lineRule="auto"/>
        <w:rPr>
          <w:rFonts w:asciiTheme="minorHAnsi" w:hAnsiTheme="minorHAnsi" w:cstheme="minorHAnsi"/>
        </w:rPr>
      </w:pPr>
      <w:r w:rsidRPr="00B462EC">
        <w:rPr>
          <w:rFonts w:asciiTheme="minorHAnsi" w:hAnsiTheme="minorHAnsi" w:cstheme="minorHAnsi"/>
          <w:b/>
          <w:bCs/>
        </w:rPr>
        <w:t>Recommender</w:t>
      </w:r>
    </w:p>
    <w:p w14:paraId="3F0863DA" w14:textId="77777777" w:rsidR="00B462EC" w:rsidRDefault="00B462EC" w:rsidP="00F83EF5">
      <w:pPr>
        <w:pStyle w:val="ListParagraph"/>
        <w:spacing w:line="259" w:lineRule="auto"/>
        <w:rPr>
          <w:rFonts w:asciiTheme="minorHAnsi" w:hAnsiTheme="minorHAnsi" w:cstheme="minorHAnsi"/>
        </w:rPr>
      </w:pPr>
    </w:p>
    <w:p w14:paraId="467275A9" w14:textId="1DC96C64" w:rsidR="00F46BFE" w:rsidRPr="00A20786" w:rsidRDefault="00B462EC" w:rsidP="00F83EF5">
      <w:pPr>
        <w:pStyle w:val="ListParagraph"/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F46BFE" w:rsidRPr="00A20786">
        <w:rPr>
          <w:rFonts w:asciiTheme="minorHAnsi" w:hAnsiTheme="minorHAnsi" w:cstheme="minorHAnsi"/>
        </w:rPr>
        <w:t>ou can use the same</w:t>
      </w:r>
      <w:r w:rsidR="00A20786">
        <w:rPr>
          <w:rFonts w:asciiTheme="minorHAnsi" w:hAnsiTheme="minorHAnsi" w:cstheme="minorHAnsi"/>
        </w:rPr>
        <w:t xml:space="preserve"> recommender if you wish</w:t>
      </w:r>
      <w:r w:rsidR="0049249F">
        <w:rPr>
          <w:rFonts w:asciiTheme="minorHAnsi" w:hAnsiTheme="minorHAnsi" w:cstheme="minorHAnsi"/>
        </w:rPr>
        <w:t>, but they</w:t>
      </w:r>
      <w:r w:rsidR="00F46BFE" w:rsidRPr="00A20786">
        <w:rPr>
          <w:rFonts w:asciiTheme="minorHAnsi" w:hAnsiTheme="minorHAnsi" w:cstheme="minorHAnsi"/>
        </w:rPr>
        <w:t xml:space="preserve"> </w:t>
      </w:r>
      <w:r w:rsidR="0049249F">
        <w:rPr>
          <w:rFonts w:asciiTheme="minorHAnsi" w:hAnsiTheme="minorHAnsi" w:cstheme="minorHAnsi"/>
        </w:rPr>
        <w:t>will need to submit a new recommendation</w:t>
      </w:r>
      <w:r w:rsidR="00F83EF5">
        <w:rPr>
          <w:rFonts w:asciiTheme="minorHAnsi" w:hAnsiTheme="minorHAnsi" w:cstheme="minorHAnsi"/>
        </w:rPr>
        <w:t xml:space="preserve">. If you are </w:t>
      </w:r>
      <w:r w:rsidR="00AE515B">
        <w:rPr>
          <w:rFonts w:asciiTheme="minorHAnsi" w:hAnsiTheme="minorHAnsi" w:cstheme="minorHAnsi"/>
        </w:rPr>
        <w:t>required to show</w:t>
      </w:r>
      <w:r w:rsidR="00F83EF5">
        <w:rPr>
          <w:rFonts w:asciiTheme="minorHAnsi" w:hAnsiTheme="minorHAnsi" w:cstheme="minorHAnsi"/>
        </w:rPr>
        <w:t xml:space="preserve"> a recommender phone #</w:t>
      </w:r>
      <w:r w:rsidR="00AE515B">
        <w:rPr>
          <w:rFonts w:asciiTheme="minorHAnsi" w:hAnsiTheme="minorHAnsi" w:cstheme="minorHAnsi"/>
        </w:rPr>
        <w:t>,</w:t>
      </w:r>
      <w:r w:rsidR="00F83EF5">
        <w:rPr>
          <w:rFonts w:asciiTheme="minorHAnsi" w:hAnsiTheme="minorHAnsi" w:cstheme="minorHAnsi"/>
        </w:rPr>
        <w:t xml:space="preserve"> you can list your school number or your own. We do</w:t>
      </w:r>
      <w:r w:rsidR="00AE515B">
        <w:rPr>
          <w:rFonts w:asciiTheme="minorHAnsi" w:hAnsiTheme="minorHAnsi" w:cstheme="minorHAnsi"/>
        </w:rPr>
        <w:t xml:space="preserve"> not</w:t>
      </w:r>
      <w:r w:rsidR="00F83EF5">
        <w:rPr>
          <w:rFonts w:asciiTheme="minorHAnsi" w:hAnsiTheme="minorHAnsi" w:cstheme="minorHAnsi"/>
        </w:rPr>
        <w:t xml:space="preserve"> call recommender</w:t>
      </w:r>
      <w:r w:rsidR="00AE515B">
        <w:rPr>
          <w:rFonts w:asciiTheme="minorHAnsi" w:hAnsiTheme="minorHAnsi" w:cstheme="minorHAnsi"/>
        </w:rPr>
        <w:t>s</w:t>
      </w:r>
      <w:r w:rsidR="00F83EF5">
        <w:rPr>
          <w:rFonts w:asciiTheme="minorHAnsi" w:hAnsiTheme="minorHAnsi" w:cstheme="minorHAnsi"/>
        </w:rPr>
        <w:t>.</w:t>
      </w:r>
      <w:r w:rsidR="00AE515B">
        <w:rPr>
          <w:rFonts w:asciiTheme="minorHAnsi" w:hAnsiTheme="minorHAnsi" w:cstheme="minorHAnsi"/>
        </w:rPr>
        <w:t xml:space="preserve"> If we need to reach them, we email.</w:t>
      </w:r>
      <w:r>
        <w:rPr>
          <w:rFonts w:asciiTheme="minorHAnsi" w:hAnsiTheme="minorHAnsi" w:cstheme="minorHAnsi"/>
        </w:rPr>
        <w:t xml:space="preserve"> </w:t>
      </w:r>
    </w:p>
    <w:p w14:paraId="570CF91D" w14:textId="48198ACF" w:rsidR="00F46BFE" w:rsidRDefault="00F46BFE" w:rsidP="00A20786">
      <w:pPr>
        <w:pStyle w:val="ListParagraph"/>
        <w:spacing w:line="259" w:lineRule="auto"/>
      </w:pPr>
    </w:p>
    <w:p w14:paraId="062C2D90" w14:textId="77777777" w:rsidR="00F46BFE" w:rsidRDefault="00F46BFE" w:rsidP="00F46BFE"/>
    <w:p w14:paraId="726FC987" w14:textId="77777777" w:rsidR="008C7989" w:rsidRDefault="008C7989"/>
    <w:sectPr w:rsidR="008C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54CA3"/>
    <w:multiLevelType w:val="hybridMultilevel"/>
    <w:tmpl w:val="901C2B8C"/>
    <w:lvl w:ilvl="0" w:tplc="FC1C7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6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44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6B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E9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CE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0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81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4B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990ED5"/>
    <w:multiLevelType w:val="hybridMultilevel"/>
    <w:tmpl w:val="72861874"/>
    <w:lvl w:ilvl="0" w:tplc="70C84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CF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0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2C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0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B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4D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21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49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7D4A40"/>
    <w:multiLevelType w:val="hybridMultilevel"/>
    <w:tmpl w:val="734A54FA"/>
    <w:lvl w:ilvl="0" w:tplc="6B44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4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EA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A7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F41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62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8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2A2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ED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456F1C"/>
    <w:multiLevelType w:val="hybridMultilevel"/>
    <w:tmpl w:val="A816D64A"/>
    <w:lvl w:ilvl="0" w:tplc="7BCA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C0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E6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60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AB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8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0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8E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3F3B3A"/>
    <w:multiLevelType w:val="hybridMultilevel"/>
    <w:tmpl w:val="D30AC10E"/>
    <w:lvl w:ilvl="0" w:tplc="DE005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A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8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A6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E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A3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08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A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7E4581A"/>
    <w:multiLevelType w:val="hybridMultilevel"/>
    <w:tmpl w:val="5C92A77C"/>
    <w:lvl w:ilvl="0" w:tplc="E682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4C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8F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04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C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02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C6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A2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FE3112"/>
    <w:multiLevelType w:val="hybridMultilevel"/>
    <w:tmpl w:val="90745594"/>
    <w:lvl w:ilvl="0" w:tplc="5FB66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E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1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A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A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2A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2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EB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2C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FE"/>
    <w:rsid w:val="000472DA"/>
    <w:rsid w:val="000662E1"/>
    <w:rsid w:val="000A15F2"/>
    <w:rsid w:val="00135DF4"/>
    <w:rsid w:val="0017421B"/>
    <w:rsid w:val="00270548"/>
    <w:rsid w:val="00353032"/>
    <w:rsid w:val="004355D6"/>
    <w:rsid w:val="0049249F"/>
    <w:rsid w:val="004B08AE"/>
    <w:rsid w:val="006410AA"/>
    <w:rsid w:val="00690154"/>
    <w:rsid w:val="007E67C3"/>
    <w:rsid w:val="008C7989"/>
    <w:rsid w:val="00974E8C"/>
    <w:rsid w:val="00A20786"/>
    <w:rsid w:val="00A55563"/>
    <w:rsid w:val="00A64946"/>
    <w:rsid w:val="00A670FE"/>
    <w:rsid w:val="00AE515B"/>
    <w:rsid w:val="00AE7CA2"/>
    <w:rsid w:val="00B462EC"/>
    <w:rsid w:val="00B63318"/>
    <w:rsid w:val="00C6137E"/>
    <w:rsid w:val="00CF1836"/>
    <w:rsid w:val="00D92C4A"/>
    <w:rsid w:val="00E543B3"/>
    <w:rsid w:val="00F46BFE"/>
    <w:rsid w:val="00F83EF5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5D46"/>
  <w15:chartTrackingRefBased/>
  <w15:docId w15:val="{50A2D826-3F32-4882-9BBB-864A7F5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ACAF Director</dc:creator>
  <cp:keywords/>
  <dc:description/>
  <cp:lastModifiedBy>ACAF Director</cp:lastModifiedBy>
  <cp:revision>26</cp:revision>
  <dcterms:created xsi:type="dcterms:W3CDTF">2020-10-29T20:34:00Z</dcterms:created>
  <dcterms:modified xsi:type="dcterms:W3CDTF">2020-11-01T17:27:00Z</dcterms:modified>
</cp:coreProperties>
</file>